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59D5" w:rsidRPr="00D36FE5" w:rsidRDefault="003D4603" w:rsidP="00D36F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36FE5">
        <w:rPr>
          <w:rFonts w:ascii="Times New Roman" w:hAnsi="Times New Roman" w:cs="Times New Roman"/>
          <w:b/>
          <w:bCs/>
          <w:sz w:val="28"/>
          <w:szCs w:val="28"/>
        </w:rPr>
        <w:t>Enfocate</w:t>
      </w:r>
      <w:proofErr w:type="spellEnd"/>
      <w:r w:rsidRPr="00D36F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6FE5">
        <w:rPr>
          <w:rFonts w:ascii="Times New Roman" w:hAnsi="Times New Roman" w:cs="Times New Roman"/>
          <w:b/>
          <w:bCs/>
          <w:sz w:val="28"/>
          <w:szCs w:val="28"/>
        </w:rPr>
        <w:t>En</w:t>
      </w:r>
      <w:proofErr w:type="spellEnd"/>
      <w:r w:rsidRPr="00D36F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6FE5">
        <w:rPr>
          <w:rFonts w:ascii="Times New Roman" w:hAnsi="Times New Roman" w:cs="Times New Roman"/>
          <w:b/>
          <w:bCs/>
          <w:sz w:val="28"/>
          <w:szCs w:val="28"/>
        </w:rPr>
        <w:t>Ti</w:t>
      </w:r>
      <w:proofErr w:type="spellEnd"/>
      <w:r w:rsidR="00D36FE5">
        <w:rPr>
          <w:rFonts w:ascii="Times New Roman" w:hAnsi="Times New Roman" w:cs="Times New Roman"/>
          <w:b/>
          <w:bCs/>
          <w:sz w:val="28"/>
          <w:szCs w:val="28"/>
        </w:rPr>
        <w:t xml:space="preserve"> (Nonogeezy)</w:t>
      </w:r>
    </w:p>
    <w:p w:rsidR="003D4603" w:rsidRPr="00D36FE5" w:rsidRDefault="003D4603">
      <w:pPr>
        <w:rPr>
          <w:rFonts w:ascii="Times New Roman" w:hAnsi="Times New Roman" w:cs="Times New Roman"/>
        </w:rPr>
      </w:pPr>
    </w:p>
    <w:p w:rsidR="003D4603" w:rsidRPr="00D36FE5" w:rsidRDefault="003D4603">
      <w:pPr>
        <w:rPr>
          <w:rFonts w:ascii="Times New Roman" w:hAnsi="Times New Roman" w:cs="Times New Roman"/>
        </w:rPr>
      </w:pPr>
      <w:r w:rsidRPr="00D36FE5">
        <w:rPr>
          <w:rFonts w:ascii="Times New Roman" w:hAnsi="Times New Roman" w:cs="Times New Roman"/>
        </w:rPr>
        <w:t>Shots:</w:t>
      </w:r>
    </w:p>
    <w:p w:rsidR="003D4603" w:rsidRPr="00D36FE5" w:rsidRDefault="003D4603">
      <w:pPr>
        <w:rPr>
          <w:rFonts w:ascii="Times New Roman" w:hAnsi="Times New Roman" w:cs="Times New Roman"/>
        </w:rPr>
      </w:pPr>
    </w:p>
    <w:p w:rsidR="003D4603" w:rsidRPr="00D36FE5" w:rsidRDefault="003D4603">
      <w:pPr>
        <w:rPr>
          <w:rFonts w:ascii="Times New Roman" w:hAnsi="Times New Roman" w:cs="Times New Roman"/>
        </w:rPr>
      </w:pPr>
      <w:r w:rsidRPr="00D36FE5">
        <w:rPr>
          <w:rFonts w:ascii="Times New Roman" w:hAnsi="Times New Roman" w:cs="Times New Roman"/>
        </w:rPr>
        <w:t>1.Girl being distracting while in a young scholar is trying to focus on studying.</w:t>
      </w:r>
    </w:p>
    <w:p w:rsidR="003D4603" w:rsidRPr="00D36FE5" w:rsidRDefault="003D4603">
      <w:pPr>
        <w:rPr>
          <w:rFonts w:ascii="Times New Roman" w:hAnsi="Times New Roman" w:cs="Times New Roman"/>
        </w:rPr>
      </w:pPr>
      <w:r w:rsidRPr="00D36FE5">
        <w:rPr>
          <w:rFonts w:ascii="Times New Roman" w:hAnsi="Times New Roman" w:cs="Times New Roman"/>
        </w:rPr>
        <w:t>2.Random shot in a restaurant of women yelling at the young man showing that women may not like the line in the song that coincides with the footage. “I got bigger goals.”</w:t>
      </w:r>
    </w:p>
    <w:p w:rsidR="003D4603" w:rsidRPr="00D36FE5" w:rsidRDefault="003D4603">
      <w:pPr>
        <w:rPr>
          <w:rFonts w:ascii="Times New Roman" w:hAnsi="Times New Roman" w:cs="Times New Roman"/>
        </w:rPr>
      </w:pPr>
      <w:r w:rsidRPr="00D36FE5">
        <w:rPr>
          <w:rFonts w:ascii="Times New Roman" w:hAnsi="Times New Roman" w:cs="Times New Roman"/>
        </w:rPr>
        <w:t>3.Footage of a young scholar walking into an exclusive banquet.</w:t>
      </w:r>
    </w:p>
    <w:p w:rsidR="003D4603" w:rsidRPr="00D36FE5" w:rsidRDefault="003D4603">
      <w:pPr>
        <w:rPr>
          <w:rFonts w:ascii="Times New Roman" w:hAnsi="Times New Roman" w:cs="Times New Roman"/>
        </w:rPr>
      </w:pPr>
      <w:r w:rsidRPr="00D36FE5">
        <w:rPr>
          <w:rFonts w:ascii="Times New Roman" w:hAnsi="Times New Roman" w:cs="Times New Roman"/>
        </w:rPr>
        <w:t>4.Footage of the young scholar in the library searching through books.</w:t>
      </w:r>
    </w:p>
    <w:p w:rsidR="003D4603" w:rsidRPr="00D36FE5" w:rsidRDefault="003D4603">
      <w:pPr>
        <w:rPr>
          <w:rFonts w:ascii="Times New Roman" w:hAnsi="Times New Roman" w:cs="Times New Roman"/>
        </w:rPr>
      </w:pPr>
      <w:r w:rsidRPr="00D36FE5">
        <w:rPr>
          <w:rFonts w:ascii="Times New Roman" w:hAnsi="Times New Roman" w:cs="Times New Roman"/>
        </w:rPr>
        <w:t>5.Footage of the young scholar on a phone call in the library</w:t>
      </w:r>
    </w:p>
    <w:p w:rsidR="003D4603" w:rsidRPr="00D36FE5" w:rsidRDefault="003D4603">
      <w:pPr>
        <w:rPr>
          <w:rFonts w:ascii="Times New Roman" w:hAnsi="Times New Roman" w:cs="Times New Roman"/>
        </w:rPr>
      </w:pPr>
      <w:r w:rsidRPr="00D36FE5">
        <w:rPr>
          <w:rFonts w:ascii="Times New Roman" w:hAnsi="Times New Roman" w:cs="Times New Roman"/>
        </w:rPr>
        <w:t>6.Footage of the young scholar mouthing the lyrics to the song in the library sitting at a wooden desk.</w:t>
      </w:r>
    </w:p>
    <w:p w:rsidR="003D4603" w:rsidRPr="00D36FE5" w:rsidRDefault="003D4603">
      <w:pPr>
        <w:rPr>
          <w:rFonts w:ascii="Times New Roman" w:hAnsi="Times New Roman" w:cs="Times New Roman"/>
        </w:rPr>
      </w:pPr>
      <w:r w:rsidRPr="00D36FE5">
        <w:rPr>
          <w:rFonts w:ascii="Times New Roman" w:hAnsi="Times New Roman" w:cs="Times New Roman"/>
        </w:rPr>
        <w:t>7.Footage of the young scholar having a barbecue by the water fount</w:t>
      </w:r>
    </w:p>
    <w:p w:rsidR="003D4603" w:rsidRPr="00D36FE5" w:rsidRDefault="003D4603">
      <w:pPr>
        <w:rPr>
          <w:rFonts w:ascii="Times New Roman" w:hAnsi="Times New Roman" w:cs="Times New Roman"/>
        </w:rPr>
      </w:pPr>
      <w:r w:rsidRPr="00D36FE5">
        <w:rPr>
          <w:rFonts w:ascii="Times New Roman" w:hAnsi="Times New Roman" w:cs="Times New Roman"/>
        </w:rPr>
        <w:t>8.Footage of the scholar networking at the exclusive event.</w:t>
      </w:r>
    </w:p>
    <w:p w:rsidR="003D4603" w:rsidRPr="00D36FE5" w:rsidRDefault="003D4603">
      <w:pPr>
        <w:rPr>
          <w:rFonts w:ascii="Times New Roman" w:hAnsi="Times New Roman" w:cs="Times New Roman"/>
        </w:rPr>
      </w:pPr>
      <w:r w:rsidRPr="00D36FE5">
        <w:rPr>
          <w:rFonts w:ascii="Times New Roman" w:hAnsi="Times New Roman" w:cs="Times New Roman"/>
        </w:rPr>
        <w:t>9.The scholar also in a professional studio recording the song.</w:t>
      </w:r>
    </w:p>
    <w:p w:rsidR="003D4603" w:rsidRPr="00D36FE5" w:rsidRDefault="003D4603">
      <w:pPr>
        <w:rPr>
          <w:rFonts w:ascii="Times New Roman" w:hAnsi="Times New Roman" w:cs="Times New Roman"/>
        </w:rPr>
      </w:pPr>
      <w:r w:rsidRPr="00D36FE5">
        <w:rPr>
          <w:rFonts w:ascii="Times New Roman" w:hAnsi="Times New Roman" w:cs="Times New Roman"/>
        </w:rPr>
        <w:t>10.Brief shot of the scholar with his “</w:t>
      </w:r>
      <w:proofErr w:type="spellStart"/>
      <w:r w:rsidRPr="00D36FE5">
        <w:rPr>
          <w:rFonts w:ascii="Times New Roman" w:hAnsi="Times New Roman" w:cs="Times New Roman"/>
        </w:rPr>
        <w:t>shawty</w:t>
      </w:r>
      <w:proofErr w:type="spellEnd"/>
      <w:r w:rsidRPr="00D36FE5">
        <w:rPr>
          <w:rFonts w:ascii="Times New Roman" w:hAnsi="Times New Roman" w:cs="Times New Roman"/>
        </w:rPr>
        <w:t>”</w:t>
      </w:r>
    </w:p>
    <w:p w:rsidR="003D4603" w:rsidRPr="00D36FE5" w:rsidRDefault="003D4603">
      <w:pPr>
        <w:rPr>
          <w:rFonts w:ascii="Times New Roman" w:hAnsi="Times New Roman" w:cs="Times New Roman"/>
        </w:rPr>
      </w:pPr>
      <w:r w:rsidRPr="00D36FE5">
        <w:rPr>
          <w:rFonts w:ascii="Times New Roman" w:hAnsi="Times New Roman" w:cs="Times New Roman"/>
        </w:rPr>
        <w:t>11.Breif shot of the scholar with his friends at the arcade.</w:t>
      </w:r>
    </w:p>
    <w:p w:rsidR="003D4603" w:rsidRPr="00D36FE5" w:rsidRDefault="003D4603">
      <w:pPr>
        <w:rPr>
          <w:rFonts w:ascii="Times New Roman" w:hAnsi="Times New Roman" w:cs="Times New Roman"/>
        </w:rPr>
      </w:pPr>
    </w:p>
    <w:p w:rsidR="003D4603" w:rsidRPr="00D36FE5" w:rsidRDefault="003D4603">
      <w:pPr>
        <w:rPr>
          <w:rFonts w:ascii="Times New Roman" w:hAnsi="Times New Roman" w:cs="Times New Roman"/>
        </w:rPr>
      </w:pPr>
      <w:r w:rsidRPr="00D36FE5">
        <w:rPr>
          <w:rFonts w:ascii="Times New Roman" w:hAnsi="Times New Roman" w:cs="Times New Roman"/>
        </w:rPr>
        <w:t>The idea of the music video is encouraging people to focus on themselves instead of being distracted. Rather keepi</w:t>
      </w:r>
      <w:r w:rsidR="00D36FE5" w:rsidRPr="00D36FE5">
        <w:rPr>
          <w:rFonts w:ascii="Times New Roman" w:hAnsi="Times New Roman" w:cs="Times New Roman"/>
        </w:rPr>
        <w:t>ng the eyes on the prize and remaining focused.</w:t>
      </w:r>
    </w:p>
    <w:sectPr w:rsidR="003D4603" w:rsidRPr="00D36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03"/>
    <w:rsid w:val="003D4603"/>
    <w:rsid w:val="00485F46"/>
    <w:rsid w:val="00D36FE5"/>
    <w:rsid w:val="00F9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48560F"/>
  <w15:chartTrackingRefBased/>
  <w15:docId w15:val="{6130C74D-FAFA-574F-AC2F-38CAF962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Noah-Christophe Goldsmith</dc:creator>
  <cp:keywords/>
  <dc:description/>
  <cp:lastModifiedBy>Noah-Christophe Goldsmith</cp:lastModifiedBy>
  <cp:revision>1</cp:revision>
  <dcterms:created xsi:type="dcterms:W3CDTF">2024-10-30T23:14:00Z</dcterms:created>
  <dcterms:modified xsi:type="dcterms:W3CDTF">2024-10-30T23:29:00Z</dcterms:modified>
</cp:coreProperties>
</file>